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C8" w:rsidRPr="00457CC8" w:rsidRDefault="00457CC8" w:rsidP="00457CC8">
      <w:r w:rsidRPr="00457CC8">
        <w:t> </w:t>
      </w:r>
    </w:p>
    <w:p w:rsidR="00457CC8" w:rsidRPr="00457CC8" w:rsidRDefault="00457CC8" w:rsidP="00457CC8">
      <w:pPr>
        <w:jc w:val="center"/>
        <w:rPr>
          <w:b/>
          <w:sz w:val="36"/>
          <w:szCs w:val="36"/>
          <w:u w:val="single"/>
        </w:rPr>
      </w:pPr>
      <w:r w:rsidRPr="00457CC8">
        <w:rPr>
          <w:b/>
          <w:sz w:val="36"/>
          <w:szCs w:val="36"/>
          <w:u w:val="single"/>
        </w:rPr>
        <w:t>Le règlement</w:t>
      </w:r>
    </w:p>
    <w:p w:rsidR="00457CC8" w:rsidRPr="00457CC8" w:rsidRDefault="00457CC8" w:rsidP="00457CC8">
      <w:pPr>
        <w:rPr>
          <w:b/>
          <w:sz w:val="32"/>
          <w:szCs w:val="32"/>
        </w:rPr>
      </w:pPr>
      <w:r w:rsidRPr="00457CC8">
        <w:rPr>
          <w:b/>
          <w:sz w:val="32"/>
          <w:szCs w:val="32"/>
        </w:rPr>
        <w:t>CONCENTRATION LOUIS JEFFREDO :</w:t>
      </w:r>
    </w:p>
    <w:p w:rsidR="00457CC8" w:rsidRPr="00457CC8" w:rsidRDefault="00457CC8" w:rsidP="00457CC8">
      <w:r w:rsidRPr="00457CC8">
        <w:t> Crée en  1985,  cette Concentration consiste à rallier à vélo le lieu de rassemblement du Challenge du Centre, la veille ou  le jour  même, depuis le départ du siège du club du participant. Aucun droit d'inscription n'est demandé.</w:t>
      </w:r>
    </w:p>
    <w:p w:rsidR="00B5585C" w:rsidRPr="00B5585C" w:rsidRDefault="00B5585C" w:rsidP="00B5585C">
      <w:r w:rsidRPr="00B5585C">
        <w:rPr>
          <w:bCs/>
        </w:rPr>
        <w:t>Chaque participant après le départ depuis le siège de son association se dirigera à vélo jusqu'au lieu du Challenge par l'itinéraire de son choix</w:t>
      </w:r>
    </w:p>
    <w:p w:rsidR="00B5585C" w:rsidRPr="00B5585C" w:rsidRDefault="00B5585C" w:rsidP="00B5585C">
      <w:r w:rsidRPr="00B5585C">
        <w:rPr>
          <w:bCs/>
        </w:rPr>
        <w:t>Cette carte de route devra être pointée tous les 50 km environ. Si la distance est inférieure à 50 km, un pointage intermédiaire est obligatoire</w:t>
      </w:r>
    </w:p>
    <w:p w:rsidR="00B5585C" w:rsidRPr="00B5585C" w:rsidRDefault="00B5585C" w:rsidP="00B5585C">
      <w:r w:rsidRPr="00B5585C">
        <w:rPr>
          <w:bCs/>
          <w:u w:val="single"/>
        </w:rPr>
        <w:t>NOTA</w:t>
      </w:r>
      <w:r w:rsidRPr="00B5585C">
        <w:rPr>
          <w:bCs/>
        </w:rPr>
        <w:t xml:space="preserve">  Le kilométrage à vol d'oiseau sera déterminé par le </w:t>
      </w:r>
      <w:proofErr w:type="spellStart"/>
      <w:r w:rsidRPr="00B5585C">
        <w:rPr>
          <w:bCs/>
        </w:rPr>
        <w:t>CoReg</w:t>
      </w:r>
      <w:proofErr w:type="spellEnd"/>
    </w:p>
    <w:p w:rsidR="00457CC8" w:rsidRPr="00457CC8" w:rsidRDefault="00457CC8" w:rsidP="00457CC8">
      <w:r w:rsidRPr="00457CC8">
        <w:t xml:space="preserve"> Dans le cas d'un brevet </w:t>
      </w:r>
      <w:proofErr w:type="spellStart"/>
      <w:r w:rsidRPr="00457CC8">
        <w:t>Audax</w:t>
      </w:r>
      <w:proofErr w:type="spellEnd"/>
      <w:r w:rsidRPr="00457CC8">
        <w:t xml:space="preserve"> passant par le lieu du challenge, le capitaine de route remet le bordereau récapitulatif des participants. La distance retenue est celle, à vol d’oiseau, entre le point de départ du brevet et le lieu du challenge. Quant aux autres brevets, les participants auront une carte individuelle de concentration.</w:t>
      </w:r>
    </w:p>
    <w:p w:rsidR="00457CC8" w:rsidRPr="00457CC8" w:rsidRDefault="00457CC8" w:rsidP="00457CC8">
      <w:r w:rsidRPr="00457CC8">
        <w:t>Le point d'accueil "Concentration Louis JEFFREDO" est ouverte jusqu’à 16H00 le jour du Challenge du Centre.</w:t>
      </w:r>
    </w:p>
    <w:p w:rsidR="00457CC8" w:rsidRPr="00457CC8" w:rsidRDefault="00457CC8" w:rsidP="00457CC8">
      <w:r w:rsidRPr="00457CC8">
        <w:t>Les cartes de route de la concentration sont en vente auprès:</w:t>
      </w:r>
    </w:p>
    <w:p w:rsidR="00457CC8" w:rsidRPr="00457CC8" w:rsidRDefault="00457CC8" w:rsidP="00457CC8">
      <w:r w:rsidRPr="00457CC8">
        <w:t>- du responsable des challenges,</w:t>
      </w:r>
    </w:p>
    <w:p w:rsidR="00457CC8" w:rsidRPr="00457CC8" w:rsidRDefault="00457CC8" w:rsidP="00457CC8">
      <w:r w:rsidRPr="00457CC8">
        <w:t>- dans tous les challenges à la table de pointage de la randonnée et des Brevets du Centre.</w:t>
      </w:r>
    </w:p>
    <w:p w:rsidR="00457CC8" w:rsidRPr="00457CC8" w:rsidRDefault="00457CC8" w:rsidP="00457CC8">
      <w:r w:rsidRPr="00457CC8">
        <w:t>Il est laissé à l'appréciation de l'organisateur d'offrir un rafraîchissement voire un en-cas à l'arrivée des participants de la concentration</w:t>
      </w:r>
    </w:p>
    <w:p w:rsidR="00457CC8" w:rsidRPr="00457CC8" w:rsidRDefault="00457CC8" w:rsidP="00457CC8">
      <w:r w:rsidRPr="00457CC8">
        <w:t> Le classement prendra en compte le nombre de participants de chaque club et la distance, à vol d’oiseau, entre le siège du club et le lieu du Challenge.</w:t>
      </w:r>
    </w:p>
    <w:p w:rsidR="00457CC8" w:rsidRPr="00457CC8" w:rsidRDefault="00457CC8" w:rsidP="00457CC8">
      <w:r w:rsidRPr="00457CC8">
        <w:t> </w:t>
      </w:r>
    </w:p>
    <w:p w:rsidR="00457CC8" w:rsidRPr="00457CC8" w:rsidRDefault="00457CC8" w:rsidP="00457CC8">
      <w:r w:rsidRPr="00457CC8">
        <w:t xml:space="preserve">Origine du nom de </w:t>
      </w:r>
      <w:r>
        <w:t>JEFFREDO</w:t>
      </w:r>
    </w:p>
    <w:p w:rsidR="00457CC8" w:rsidRPr="00457CC8" w:rsidRDefault="00457CC8" w:rsidP="00457CC8">
      <w:r w:rsidRPr="00457CC8">
        <w:rPr>
          <w:noProof/>
          <w:lang w:eastAsia="fr-FR"/>
        </w:rPr>
        <w:drawing>
          <wp:inline distT="0" distB="0" distL="0" distR="0">
            <wp:extent cx="2238375" cy="1504950"/>
            <wp:effectExtent l="0" t="0" r="9525" b="0"/>
            <wp:docPr id="1" name="Image 1" descr="https://www.ffct37.org/s/cc_images/cache_11167504.jpg?t=139356082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821273" descr="https://www.ffct37.org/s/cc_images/cache_11167504.jpg?t=139356082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C8" w:rsidRPr="00457CC8" w:rsidRDefault="00457CC8" w:rsidP="00457CC8">
      <w:r w:rsidRPr="00457CC8">
        <w:lastRenderedPageBreak/>
        <w:t>Deux cyclotouristes de VENDÔME, qui roulaient l'un derrière l'autre furent fauchés vers 6 heures du matin à ST DOULCHARD (près de BOURGES) par un automobiliste, allant dans le même sens à très grande vitesse et probablement en état d'ivresse. </w:t>
      </w:r>
    </w:p>
    <w:p w:rsidR="00457CC8" w:rsidRPr="00457CC8" w:rsidRDefault="00457CC8" w:rsidP="00457CC8">
      <w:r w:rsidRPr="00457CC8">
        <w:t>Gérard BESNARD qui était devant fut blessé, tandis que Louis JEFFREDO qui se trouvait en deuxième position fut hélas tué sur le coup, il avait 31 ans.</w:t>
      </w:r>
    </w:p>
    <w:p w:rsidR="00457CC8" w:rsidRPr="00457CC8" w:rsidRDefault="00457CC8" w:rsidP="00457CC8">
      <w:r w:rsidRPr="00457CC8">
        <w:t>Cette</w:t>
      </w:r>
      <w:r>
        <w:t xml:space="preserve"> </w:t>
      </w:r>
      <w:r w:rsidRPr="00457CC8">
        <w:t xml:space="preserve">première année de la Concentration débuta donc tragiquement par ce drame d'un cyclotouriste connu pour sa grande convivialité et sa participation assidue aux organisations de la Ligue de </w:t>
      </w:r>
      <w:proofErr w:type="gramStart"/>
      <w:r w:rsidRPr="00457CC8">
        <w:t>l' ORLÉANAIS</w:t>
      </w:r>
      <w:proofErr w:type="gramEnd"/>
      <w:r w:rsidRPr="00457CC8">
        <w:t>. Il était aussi le président des CT VENDOMOIS. </w:t>
      </w:r>
    </w:p>
    <w:p w:rsidR="00457CC8" w:rsidRPr="00457CC8" w:rsidRDefault="00457CC8" w:rsidP="00457CC8">
      <w:r w:rsidRPr="00457CC8">
        <w:t>C'est pour perpétuer sa mémoire que le Président Pierre CAZALIERES et les membres de la Ligue de l'ORLEANAIS ont décidé de donner son nom à cette manifestation qui s'appelle depuis 1986</w:t>
      </w:r>
      <w:r w:rsidR="00B5585C">
        <w:t xml:space="preserve"> </w:t>
      </w:r>
      <w:bookmarkStart w:id="0" w:name="_GoBack"/>
      <w:bookmarkEnd w:id="0"/>
      <w:r w:rsidRPr="00457CC8">
        <w:rPr>
          <w:b/>
          <w:bCs/>
        </w:rPr>
        <w:t>Concentration Louis JEFFREDO.</w:t>
      </w:r>
    </w:p>
    <w:p w:rsidR="00457CC8" w:rsidRPr="00457CC8" w:rsidRDefault="00457CC8" w:rsidP="00457CC8">
      <w:r w:rsidRPr="00457CC8">
        <w:t>Ce fut dès le départ un succès et en 1992 cette concentration totalise déjà plus de 2700 participants. Hélas cette année là une terrible tragédie se renouvelle dans</w:t>
      </w:r>
      <w:r>
        <w:t xml:space="preserve"> </w:t>
      </w:r>
      <w:r w:rsidRPr="00457CC8">
        <w:t>des conditions analogues à celles de 1985.  Le 4 octobre 1992, 3 cyclotouristes d’AMBOISE se dirigeaient  à vélo  vers la concentration du  Challenge  de CHAMPHOL (28). Vers 6 h 15 du matin, alors qu’ils se trouvaient à AVERDON près de BLOIS, Claude LEGUERE (72 ans) et Alain BESNARD (45 ans) furent fauchés et tués par un chauffard qui a pris la fuite, mais</w:t>
      </w:r>
      <w:r>
        <w:t xml:space="preserve"> </w:t>
      </w:r>
      <w:r w:rsidRPr="00457CC8">
        <w:t>qui fut identifié et arrêté le lendemain. Il était ivre au moment de l’accident. En hommage à ces victimes  la salle de réunion de l’ARC AMBOISE leur a été dédiée et une plaque porte leurs noms.</w:t>
      </w:r>
    </w:p>
    <w:p w:rsidR="00457CC8" w:rsidRPr="00457CC8" w:rsidRDefault="00457CC8" w:rsidP="00457CC8">
      <w:r w:rsidRPr="00457CC8">
        <w:t>La CONCENTRATION LOUIS JEFFREDO continue avec succès puisque à fin  2013 elle totalise 12057 participants</w:t>
      </w:r>
    </w:p>
    <w:p w:rsidR="00457CC8" w:rsidRPr="00457CC8" w:rsidRDefault="00457CC8" w:rsidP="00457CC8">
      <w:r w:rsidRPr="00457CC8">
        <w:t> </w:t>
      </w:r>
    </w:p>
    <w:p w:rsidR="007E039B" w:rsidRDefault="007E039B"/>
    <w:sectPr w:rsidR="007E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C8"/>
    <w:rsid w:val="00457CC8"/>
    <w:rsid w:val="007E039B"/>
    <w:rsid w:val="00B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9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0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1587">
                  <w:marLeft w:val="0"/>
                  <w:marRight w:val="3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49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fct37.org/s/cc_images/cache_11167504.jpg?t=1393560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MONSIEUR RAGACHE</dc:creator>
  <cp:lastModifiedBy>MONSIEUR RAGACHE</cp:lastModifiedBy>
  <cp:revision>3</cp:revision>
  <dcterms:created xsi:type="dcterms:W3CDTF">2017-05-09T06:25:00Z</dcterms:created>
  <dcterms:modified xsi:type="dcterms:W3CDTF">2017-05-09T06:35:00Z</dcterms:modified>
</cp:coreProperties>
</file>